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140A" w14:textId="77777777" w:rsidR="004417BE" w:rsidRDefault="004417BE" w:rsidP="004417BE">
      <w:pPr>
        <w:tabs>
          <w:tab w:val="left" w:pos="1701"/>
        </w:tabs>
        <w:spacing w:after="0" w:line="240" w:lineRule="auto"/>
      </w:pPr>
      <w:r>
        <w:t>RH/fond/JP(R)S GRAD ILOK                                                                             RKP                 36477</w:t>
      </w:r>
    </w:p>
    <w:p w14:paraId="4EDCA02B" w14:textId="77777777" w:rsidR="004417BE" w:rsidRDefault="004417BE" w:rsidP="004417BE">
      <w:pPr>
        <w:spacing w:after="0" w:line="240" w:lineRule="auto"/>
      </w:pPr>
      <w:r>
        <w:t>PRORAČUNSKI KORISNIK:                                                                                Matični broj: 03008479</w:t>
      </w:r>
    </w:p>
    <w:p w14:paraId="00F977FA" w14:textId="127D453D" w:rsidR="004417BE" w:rsidRDefault="004417BE" w:rsidP="004417BE">
      <w:pPr>
        <w:spacing w:after="0" w:line="240" w:lineRule="auto"/>
        <w:ind w:right="-567"/>
      </w:pPr>
      <w:r>
        <w:t xml:space="preserve">Dječji vrtić „Crvenkapica“ Ilok </w:t>
      </w:r>
      <w:r w:rsidR="00020161">
        <w:t xml:space="preserve">                                                                       </w:t>
      </w:r>
      <w:r>
        <w:t>OIB:   47867887250</w:t>
      </w:r>
    </w:p>
    <w:p w14:paraId="7D7C69F0" w14:textId="77777777" w:rsidR="004417BE" w:rsidRDefault="004417BE" w:rsidP="004417BE">
      <w:pPr>
        <w:spacing w:after="0" w:line="240" w:lineRule="auto"/>
        <w:ind w:right="-567"/>
      </w:pPr>
      <w:r>
        <w:t xml:space="preserve">Trg.sv.Ivana Kapistrana 2                                                                                Razina   21  </w:t>
      </w:r>
    </w:p>
    <w:p w14:paraId="28F91E44" w14:textId="77777777" w:rsidR="004417BE" w:rsidRDefault="004417BE" w:rsidP="004417BE">
      <w:pPr>
        <w:spacing w:after="0" w:line="240" w:lineRule="auto"/>
        <w:ind w:right="-567"/>
      </w:pPr>
      <w:r>
        <w:t xml:space="preserve">32236 Ilok                                                                                                          RAZDJEL  000  </w:t>
      </w:r>
    </w:p>
    <w:p w14:paraId="780AE24D" w14:textId="77777777" w:rsidR="004417BE" w:rsidRDefault="004417BE" w:rsidP="004417BE">
      <w:pPr>
        <w:spacing w:after="0" w:line="240" w:lineRule="auto"/>
      </w:pPr>
      <w:r>
        <w:t>Šifra Grada  154                                                                                                 Šifarska oznaka  8510</w:t>
      </w:r>
    </w:p>
    <w:p w14:paraId="5498AEBD" w14:textId="77777777" w:rsidR="004417BE" w:rsidRDefault="004417BE" w:rsidP="004417BE">
      <w:pPr>
        <w:spacing w:after="0"/>
      </w:pPr>
    </w:p>
    <w:p w14:paraId="007471CA" w14:textId="77777777" w:rsidR="006849D3" w:rsidRDefault="006849D3" w:rsidP="004417BE">
      <w:pPr>
        <w:spacing w:after="0"/>
      </w:pPr>
    </w:p>
    <w:p w14:paraId="0E3DFFCB" w14:textId="77777777" w:rsidR="006849D3" w:rsidRDefault="006849D3" w:rsidP="004417BE">
      <w:pPr>
        <w:spacing w:after="0"/>
      </w:pPr>
    </w:p>
    <w:p w14:paraId="7B8AC511" w14:textId="77777777" w:rsidR="004417BE" w:rsidRDefault="004417BE" w:rsidP="004417B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BILJEŠKE</w:t>
      </w:r>
      <w:r w:rsidR="00657C8F">
        <w:rPr>
          <w:sz w:val="28"/>
          <w:szCs w:val="28"/>
        </w:rPr>
        <w:t xml:space="preserve"> uz financijsko izvješće</w:t>
      </w:r>
    </w:p>
    <w:p w14:paraId="15B71CF8" w14:textId="769A9B24" w:rsidR="004417BE" w:rsidRDefault="002A0897" w:rsidP="004417BE">
      <w:pPr>
        <w:spacing w:after="0"/>
        <w:jc w:val="center"/>
      </w:pPr>
      <w:r>
        <w:t>za razdoblje od 1. siječ</w:t>
      </w:r>
      <w:r w:rsidR="004417BE">
        <w:t>nja do 3</w:t>
      </w:r>
      <w:r w:rsidR="00C87649">
        <w:t>1</w:t>
      </w:r>
      <w:r w:rsidR="004417BE">
        <w:t>.</w:t>
      </w:r>
      <w:r w:rsidR="00C87649">
        <w:t>prosinca</w:t>
      </w:r>
      <w:r w:rsidR="00020BF0">
        <w:t xml:space="preserve"> 202</w:t>
      </w:r>
      <w:r w:rsidR="0017411C">
        <w:t>4</w:t>
      </w:r>
      <w:r w:rsidR="004417BE">
        <w:t>. godine</w:t>
      </w:r>
    </w:p>
    <w:p w14:paraId="2CDF14A9" w14:textId="77777777" w:rsidR="004417BE" w:rsidRDefault="004417BE" w:rsidP="004417BE">
      <w:pPr>
        <w:spacing w:after="0"/>
        <w:jc w:val="center"/>
      </w:pPr>
    </w:p>
    <w:p w14:paraId="05286493" w14:textId="77777777" w:rsidR="006849D3" w:rsidRDefault="006849D3" w:rsidP="004417BE">
      <w:pPr>
        <w:spacing w:after="0"/>
        <w:jc w:val="center"/>
      </w:pPr>
    </w:p>
    <w:p w14:paraId="79A71252" w14:textId="77777777" w:rsidR="006849D3" w:rsidRDefault="006849D3" w:rsidP="004417BE">
      <w:pPr>
        <w:spacing w:after="0"/>
        <w:jc w:val="center"/>
      </w:pPr>
    </w:p>
    <w:p w14:paraId="7F815F80" w14:textId="2D827530" w:rsidR="00657C8F" w:rsidRDefault="006849D3" w:rsidP="001F66BB">
      <w:pPr>
        <w:pStyle w:val="ListParagraph"/>
        <w:tabs>
          <w:tab w:val="left" w:pos="709"/>
        </w:tabs>
        <w:spacing w:after="0"/>
        <w:ind w:left="0" w:right="-142"/>
        <w:jc w:val="both"/>
      </w:pPr>
      <w:r>
        <w:tab/>
      </w:r>
      <w:r w:rsidR="00750BEE">
        <w:t>Vrtić obavlja djelatnost predškolskog odgoja i obrazovanja predškolske djece, te prehranu djece u matičnom Vrtiću u Iloku te u Područni</w:t>
      </w:r>
      <w:r w:rsidR="00641508">
        <w:t>om</w:t>
      </w:r>
      <w:r w:rsidR="00750BEE">
        <w:t xml:space="preserve"> odjel</w:t>
      </w:r>
      <w:r w:rsidR="00641508">
        <w:t>u</w:t>
      </w:r>
      <w:r w:rsidR="00750BEE">
        <w:t xml:space="preserve"> Bapska</w:t>
      </w:r>
      <w:r w:rsidR="000B6075">
        <w:t xml:space="preserve">, sa ukupno </w:t>
      </w:r>
      <w:r w:rsidR="0017411C">
        <w:t>10</w:t>
      </w:r>
      <w:r w:rsidR="000B6075">
        <w:t xml:space="preserve"> skupina djece</w:t>
      </w:r>
      <w:r w:rsidR="00750BEE">
        <w:t>.</w:t>
      </w:r>
      <w:r w:rsidR="00657C8F">
        <w:tab/>
        <w:t>Financijski izvještaji Dječjeg vrtića „Crvenkapica“ Ilok za razdoblje od 1. siječnja do 3</w:t>
      </w:r>
      <w:r w:rsidR="00641508">
        <w:t>1</w:t>
      </w:r>
      <w:r w:rsidR="00657C8F">
        <w:t xml:space="preserve">. </w:t>
      </w:r>
      <w:r w:rsidR="000B6075">
        <w:t>prosinca</w:t>
      </w:r>
      <w:r w:rsidR="00657C8F">
        <w:t xml:space="preserve"> 20</w:t>
      </w:r>
      <w:r w:rsidR="00020BF0">
        <w:t>2</w:t>
      </w:r>
      <w:r w:rsidR="00641508">
        <w:t>3</w:t>
      </w:r>
      <w:r w:rsidR="00657C8F">
        <w:t xml:space="preserve">. </w:t>
      </w:r>
      <w:r w:rsidR="0056579C">
        <w:t>g</w:t>
      </w:r>
      <w:r w:rsidR="00657C8F">
        <w:t xml:space="preserve">odine sastavljeni su u skladu sa Zakonom o proračunu (NN </w:t>
      </w:r>
      <w:r w:rsidR="000B6075">
        <w:t>144/21</w:t>
      </w:r>
      <w:r w:rsidR="00657C8F">
        <w:t>), Pravilnikom o proračunskom računovodstvu i Računskom pl</w:t>
      </w:r>
      <w:r w:rsidR="004306CA">
        <w:t xml:space="preserve">anu (NN </w:t>
      </w:r>
      <w:r w:rsidR="007F0B04">
        <w:t>158</w:t>
      </w:r>
      <w:r w:rsidR="000B6075">
        <w:t>/</w:t>
      </w:r>
      <w:r w:rsidR="007F0B04">
        <w:t>23</w:t>
      </w:r>
      <w:r w:rsidR="00657C8F">
        <w:t>) i Pravilnikom o financijskom izvještavanju u proračunsk</w:t>
      </w:r>
      <w:r w:rsidR="00FD0571">
        <w:t>o</w:t>
      </w:r>
      <w:r w:rsidR="00657C8F">
        <w:t>m računovodstvu (NN</w:t>
      </w:r>
      <w:r w:rsidR="00B04DB1">
        <w:t xml:space="preserve"> 37/22)</w:t>
      </w:r>
      <w:r w:rsidR="00657C8F">
        <w:t>.</w:t>
      </w:r>
    </w:p>
    <w:p w14:paraId="2139B753" w14:textId="77777777" w:rsidR="004417BE" w:rsidRDefault="004417BE" w:rsidP="004417BE">
      <w:pPr>
        <w:pStyle w:val="ListParagraph"/>
        <w:spacing w:after="0"/>
        <w:ind w:left="709"/>
        <w:jc w:val="both"/>
      </w:pPr>
    </w:p>
    <w:p w14:paraId="3E3AAE83" w14:textId="77777777" w:rsidR="006849D3" w:rsidRDefault="006849D3" w:rsidP="004417BE">
      <w:pPr>
        <w:pStyle w:val="ListParagraph"/>
        <w:spacing w:after="0"/>
        <w:ind w:left="709"/>
        <w:jc w:val="both"/>
      </w:pPr>
    </w:p>
    <w:p w14:paraId="6C45BCBE" w14:textId="77777777" w:rsidR="00B04DB1" w:rsidRDefault="00B04DB1" w:rsidP="00B04DB1">
      <w:pPr>
        <w:pStyle w:val="ListParagraph"/>
        <w:tabs>
          <w:tab w:val="left" w:pos="709"/>
        </w:tabs>
        <w:spacing w:after="0"/>
        <w:ind w:left="426" w:right="-142"/>
        <w:jc w:val="both"/>
      </w:pPr>
    </w:p>
    <w:p w14:paraId="4A66A71B" w14:textId="77777777" w:rsidR="00331F9C" w:rsidRDefault="00331F9C" w:rsidP="00331F9C">
      <w:pPr>
        <w:spacing w:after="0" w:line="240" w:lineRule="auto"/>
        <w:jc w:val="both"/>
        <w:rPr>
          <w:b/>
        </w:rPr>
      </w:pPr>
      <w:r>
        <w:rPr>
          <w:b/>
        </w:rPr>
        <w:t>Bilješke uz Bilancu</w:t>
      </w:r>
    </w:p>
    <w:p w14:paraId="5F2587CE" w14:textId="77777777" w:rsidR="00331F9C" w:rsidRDefault="00331F9C" w:rsidP="00331F9C">
      <w:pPr>
        <w:spacing w:after="0" w:line="240" w:lineRule="auto"/>
        <w:jc w:val="both"/>
        <w:rPr>
          <w:b/>
        </w:rPr>
      </w:pPr>
    </w:p>
    <w:p w14:paraId="144017E7" w14:textId="29AEF097" w:rsidR="008A1931" w:rsidRDefault="008A1931" w:rsidP="002306F0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560"/>
        </w:tabs>
        <w:spacing w:after="0"/>
        <w:ind w:left="720"/>
        <w:jc w:val="both"/>
      </w:pPr>
      <w:r>
        <w:t xml:space="preserve">  </w:t>
      </w:r>
      <w:r w:rsidR="00576FFD">
        <w:t>Šifra B</w:t>
      </w:r>
      <w:r w:rsidR="00331F9C" w:rsidRPr="00A17502">
        <w:t>002 Nefinancijska imovina – razlika u odnosu</w:t>
      </w:r>
      <w:r w:rsidR="00331F9C">
        <w:t xml:space="preserve"> </w:t>
      </w:r>
      <w:r w:rsidR="005E6ABE">
        <w:t>na proteklu godinu su nabavljen</w:t>
      </w:r>
      <w:r w:rsidR="00331F9C">
        <w:t xml:space="preserve"> </w:t>
      </w:r>
      <w:r w:rsidR="006B78D1">
        <w:t xml:space="preserve">namještaj </w:t>
      </w:r>
      <w:r w:rsidR="005E6ABE">
        <w:t xml:space="preserve">i </w:t>
      </w:r>
      <w:r w:rsidR="006B78D1">
        <w:t xml:space="preserve">    oprema </w:t>
      </w:r>
      <w:r w:rsidR="00641508">
        <w:t>jedne</w:t>
      </w:r>
      <w:r w:rsidR="006B78D1">
        <w:t xml:space="preserve"> skupin</w:t>
      </w:r>
      <w:r w:rsidR="00641508">
        <w:t>e</w:t>
      </w:r>
      <w:r w:rsidR="006B78D1">
        <w:t xml:space="preserve"> djece</w:t>
      </w:r>
      <w:r w:rsidR="005E6ABE">
        <w:t xml:space="preserve">, </w:t>
      </w:r>
      <w:r w:rsidR="00331F9C">
        <w:t xml:space="preserve"> </w:t>
      </w:r>
      <w:r w:rsidR="00331F9C" w:rsidRPr="00A17502">
        <w:t>ispravka vrijednosti</w:t>
      </w:r>
      <w:r w:rsidR="00331F9C">
        <w:t>, r</w:t>
      </w:r>
      <w:r w:rsidR="00331F9C" w:rsidRPr="002B6ABA">
        <w:t>ashod po inventur</w:t>
      </w:r>
      <w:r w:rsidR="00331F9C">
        <w:t>i.</w:t>
      </w:r>
      <w:r>
        <w:t>, te prijenos imovine od Grada Iloka koji je nabavio u sklopu rekonstrukcije Dječjeg vrtića</w:t>
      </w:r>
    </w:p>
    <w:p w14:paraId="1B82DE1D" w14:textId="0DBC279E" w:rsidR="00331F9C" w:rsidRDefault="008A1931" w:rsidP="002306F0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560"/>
        </w:tabs>
        <w:spacing w:after="0"/>
        <w:ind w:left="720"/>
        <w:jc w:val="both"/>
      </w:pPr>
      <w:r>
        <w:t xml:space="preserve">  </w:t>
      </w:r>
      <w:r w:rsidR="00E91548">
        <w:t>Šifra</w:t>
      </w:r>
      <w:r w:rsidR="00331F9C">
        <w:t xml:space="preserve"> </w:t>
      </w:r>
      <w:r w:rsidR="00E91548">
        <w:t>129</w:t>
      </w:r>
      <w:r w:rsidR="00331F9C">
        <w:t xml:space="preserve">   Ostala potraživanja  su potraživanja od HZZO-a za naknade plaća koje</w:t>
      </w:r>
    </w:p>
    <w:p w14:paraId="068FC6EB" w14:textId="53453CE1" w:rsidR="00331F9C" w:rsidRDefault="008A1931" w:rsidP="008A1931">
      <w:pPr>
        <w:tabs>
          <w:tab w:val="left" w:pos="709"/>
        </w:tabs>
        <w:spacing w:after="0"/>
        <w:jc w:val="both"/>
      </w:pPr>
      <w:r>
        <w:t xml:space="preserve">             </w:t>
      </w:r>
      <w:r w:rsidR="00331F9C">
        <w:t xml:space="preserve"> se refundiraju</w:t>
      </w:r>
      <w:r w:rsidR="00441779">
        <w:t>, te potraživanja za predujmove</w:t>
      </w:r>
      <w:r w:rsidR="00331F9C">
        <w:t xml:space="preserve">               </w:t>
      </w:r>
    </w:p>
    <w:p w14:paraId="26EE2BEE" w14:textId="5429DB82" w:rsidR="008A1931" w:rsidRDefault="008A1931" w:rsidP="00331F9C">
      <w:pPr>
        <w:pStyle w:val="ListParagraph"/>
        <w:numPr>
          <w:ilvl w:val="0"/>
          <w:numId w:val="1"/>
        </w:numPr>
        <w:spacing w:after="0"/>
        <w:ind w:left="720"/>
        <w:jc w:val="both"/>
      </w:pPr>
      <w:r>
        <w:t>Šifra 165 Potraživanja za upravne i administrativne pristojbe, pristojbe po posebnim propisima i naknade su zaduženje sufinanciranja usluga vrtića za prosinac 2024.g.</w:t>
      </w:r>
    </w:p>
    <w:p w14:paraId="395F8A0F" w14:textId="07A8317E" w:rsidR="00192916" w:rsidRDefault="00192916" w:rsidP="00331F9C">
      <w:pPr>
        <w:pStyle w:val="ListParagraph"/>
        <w:numPr>
          <w:ilvl w:val="0"/>
          <w:numId w:val="1"/>
        </w:numPr>
        <w:spacing w:after="0"/>
        <w:ind w:left="720"/>
        <w:jc w:val="both"/>
      </w:pPr>
      <w:r>
        <w:t>Šifra 169 Ispravak vrijednosti potraživanja – proveden je ispravak vrijednosti potraživanja za kašnjenja u naplati više od dvije godine</w:t>
      </w:r>
      <w:r w:rsidR="00B813DD">
        <w:t xml:space="preserve"> prema čl.30 novog Pravilnika.</w:t>
      </w:r>
    </w:p>
    <w:p w14:paraId="2EB2763B" w14:textId="7D57328B" w:rsidR="00331F9C" w:rsidRDefault="00DD2952" w:rsidP="00331F9C">
      <w:pPr>
        <w:pStyle w:val="ListParagraph"/>
        <w:numPr>
          <w:ilvl w:val="0"/>
          <w:numId w:val="1"/>
        </w:numPr>
        <w:spacing w:after="0"/>
        <w:ind w:left="720"/>
        <w:jc w:val="both"/>
      </w:pPr>
      <w:r>
        <w:t>Šifra</w:t>
      </w:r>
      <w:r w:rsidR="00331F9C">
        <w:t xml:space="preserve"> </w:t>
      </w:r>
      <w:r w:rsidR="00474E48">
        <w:t>23</w:t>
      </w:r>
      <w:r w:rsidR="00331F9C">
        <w:t xml:space="preserve">  Obveze za </w:t>
      </w:r>
      <w:r w:rsidR="008A1931">
        <w:t xml:space="preserve">rashode poslovanja su plaća za prosinac i </w:t>
      </w:r>
      <w:r w:rsidR="00331F9C">
        <w:t xml:space="preserve"> su računi pristigli krajem prosinca i u siječnju. </w:t>
      </w:r>
    </w:p>
    <w:p w14:paraId="1ABA33DD" w14:textId="77777777" w:rsidR="001F66BB" w:rsidRDefault="001F66BB" w:rsidP="001F66BB">
      <w:pPr>
        <w:spacing w:after="0"/>
        <w:jc w:val="both"/>
        <w:rPr>
          <w:b/>
          <w:bCs/>
        </w:rPr>
      </w:pPr>
    </w:p>
    <w:p w14:paraId="42C8C53C" w14:textId="7A4095A7" w:rsidR="00EB50AA" w:rsidRPr="001F66BB" w:rsidRDefault="00EB50AA" w:rsidP="001F66BB">
      <w:pPr>
        <w:spacing w:after="0"/>
        <w:jc w:val="both"/>
        <w:rPr>
          <w:b/>
          <w:bCs/>
        </w:rPr>
      </w:pPr>
      <w:bookmarkStart w:id="0" w:name="_Hlk189203479"/>
      <w:r w:rsidRPr="001F66BB">
        <w:rPr>
          <w:b/>
          <w:bCs/>
        </w:rPr>
        <w:t>Rezultat poslovanja</w:t>
      </w:r>
    </w:p>
    <w:p w14:paraId="47D38C57" w14:textId="77777777" w:rsidR="001F66BB" w:rsidRDefault="001F66BB" w:rsidP="001F66BB">
      <w:pPr>
        <w:spacing w:after="0"/>
        <w:jc w:val="both"/>
      </w:pPr>
    </w:p>
    <w:p w14:paraId="1414C3B2" w14:textId="10A13402" w:rsidR="00EB50AA" w:rsidRDefault="00EB50AA" w:rsidP="001F66BB">
      <w:pPr>
        <w:spacing w:after="0"/>
        <w:jc w:val="both"/>
      </w:pPr>
      <w:bookmarkStart w:id="1" w:name="_Hlk189203251"/>
      <w:bookmarkEnd w:id="0"/>
      <w:r>
        <w:t xml:space="preserve">Provedena je korekcija rezultata za evidentiranje sredstava na računima kapitalnih prijenosa sredstava sukladno čl.82. Pravilnika o proračunskom računovodstvu i računskom planu </w:t>
      </w:r>
      <w:r w:rsidR="00D04B3C">
        <w:t>.</w:t>
      </w:r>
    </w:p>
    <w:p w14:paraId="13AA45A3" w14:textId="4CEE9DC8" w:rsidR="00331F9C" w:rsidRDefault="00EB50AA" w:rsidP="001F66BB">
      <w:pPr>
        <w:spacing w:after="0"/>
        <w:jc w:val="both"/>
      </w:pPr>
      <w:r>
        <w:t>Ostvaren je  Manj</w:t>
      </w:r>
      <w:r w:rsidR="00331F9C">
        <w:t xml:space="preserve">ak prihoda poslovanja </w:t>
      </w:r>
      <w:r>
        <w:t xml:space="preserve">92221 </w:t>
      </w:r>
      <w:r w:rsidR="00731DF0">
        <w:t xml:space="preserve">u iznosu od 29.137,51 </w:t>
      </w:r>
      <w:r w:rsidR="00731DF0">
        <w:rPr>
          <w:rFonts w:cstheme="minorHAnsi"/>
        </w:rPr>
        <w:t>€</w:t>
      </w:r>
      <w:r w:rsidR="00731DF0">
        <w:rPr>
          <w:rFonts w:cstheme="minorHAnsi"/>
        </w:rPr>
        <w:t xml:space="preserve"> </w:t>
      </w:r>
      <w:r>
        <w:t>r</w:t>
      </w:r>
      <w:r w:rsidR="00731DF0">
        <w:t>ezultat je</w:t>
      </w:r>
      <w:r>
        <w:t xml:space="preserve"> knjiženja 13-te plaće</w:t>
      </w:r>
      <w:r w:rsidR="00D04B3C">
        <w:t>, te se odnosi na izvor sredstava iz nadležnog proračuna</w:t>
      </w:r>
      <w:r w:rsidR="003A5684">
        <w:t xml:space="preserve">. Prebijanjem sa prenesenim viškom Manjak prihoda i primitaka raspoloživ u slijedećem razdoblju iznosi 27.806,54 </w:t>
      </w:r>
      <w:r w:rsidR="003A5684">
        <w:rPr>
          <w:rFonts w:cstheme="minorHAnsi"/>
        </w:rPr>
        <w:t>€</w:t>
      </w:r>
    </w:p>
    <w:p w14:paraId="323EDB53" w14:textId="77777777" w:rsidR="00851A6D" w:rsidRDefault="00851A6D" w:rsidP="00EB50AA">
      <w:pPr>
        <w:pStyle w:val="ListParagraph"/>
        <w:spacing w:after="0"/>
        <w:ind w:left="786"/>
        <w:jc w:val="both"/>
      </w:pPr>
    </w:p>
    <w:bookmarkEnd w:id="1"/>
    <w:p w14:paraId="698288CC" w14:textId="77777777" w:rsidR="007F48D3" w:rsidRDefault="007F48D3" w:rsidP="007F48D3">
      <w:r>
        <w:lastRenderedPageBreak/>
        <w:t>Višak/manjak prihoda po aktivnostima i izvorima financiranja na dan 31.12.2024.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3862"/>
        <w:gridCol w:w="1803"/>
        <w:gridCol w:w="1803"/>
      </w:tblGrid>
      <w:tr w:rsidR="007F48D3" w14:paraId="08C156AA" w14:textId="77777777" w:rsidTr="007F48D3">
        <w:tc>
          <w:tcPr>
            <w:tcW w:w="1803" w:type="dxa"/>
          </w:tcPr>
          <w:p w14:paraId="4FC6E10F" w14:textId="77777777" w:rsidR="007F48D3" w:rsidRDefault="007F48D3" w:rsidP="009A3C97">
            <w:r>
              <w:t>IF</w:t>
            </w:r>
          </w:p>
        </w:tc>
        <w:tc>
          <w:tcPr>
            <w:tcW w:w="3862" w:type="dxa"/>
          </w:tcPr>
          <w:p w14:paraId="1BB4EC52" w14:textId="77777777" w:rsidR="007F48D3" w:rsidRDefault="007F48D3" w:rsidP="009A3C97">
            <w:r>
              <w:t>Izvor financiranja</w:t>
            </w:r>
          </w:p>
        </w:tc>
        <w:tc>
          <w:tcPr>
            <w:tcW w:w="1803" w:type="dxa"/>
          </w:tcPr>
          <w:p w14:paraId="06DAC089" w14:textId="77777777" w:rsidR="007F48D3" w:rsidRDefault="007F48D3" w:rsidP="009A3C97">
            <w:r>
              <w:t>92211 Višak prihoda poslovanja</w:t>
            </w:r>
          </w:p>
        </w:tc>
        <w:tc>
          <w:tcPr>
            <w:tcW w:w="1803" w:type="dxa"/>
          </w:tcPr>
          <w:p w14:paraId="11190AD5" w14:textId="77777777" w:rsidR="007F48D3" w:rsidRDefault="007F48D3" w:rsidP="009A3C97">
            <w:r>
              <w:t>92222Manjak prihoda od nefinancijske imovine</w:t>
            </w:r>
          </w:p>
        </w:tc>
      </w:tr>
      <w:tr w:rsidR="007F48D3" w14:paraId="5FFDE1AC" w14:textId="77777777" w:rsidTr="007F48D3">
        <w:tc>
          <w:tcPr>
            <w:tcW w:w="1803" w:type="dxa"/>
          </w:tcPr>
          <w:p w14:paraId="7C265D98" w14:textId="77777777" w:rsidR="007F48D3" w:rsidRDefault="007F48D3" w:rsidP="009A3C97">
            <w:r>
              <w:t>111</w:t>
            </w:r>
          </w:p>
        </w:tc>
        <w:tc>
          <w:tcPr>
            <w:tcW w:w="3862" w:type="dxa"/>
          </w:tcPr>
          <w:p w14:paraId="66E18601" w14:textId="77777777" w:rsidR="007F48D3" w:rsidRDefault="007F48D3" w:rsidP="009A3C97">
            <w:r>
              <w:t>Pridhodi iz proračuna JLP(R)S</w:t>
            </w:r>
          </w:p>
        </w:tc>
        <w:tc>
          <w:tcPr>
            <w:tcW w:w="1803" w:type="dxa"/>
          </w:tcPr>
          <w:p w14:paraId="74DEC2E1" w14:textId="77777777" w:rsidR="007F48D3" w:rsidRDefault="007F48D3" w:rsidP="009A3C97"/>
        </w:tc>
        <w:tc>
          <w:tcPr>
            <w:tcW w:w="1803" w:type="dxa"/>
          </w:tcPr>
          <w:p w14:paraId="20E72EDF" w14:textId="77777777" w:rsidR="007F48D3" w:rsidRDefault="007F48D3" w:rsidP="009A3C97">
            <w:r>
              <w:t>39.652,17</w:t>
            </w:r>
          </w:p>
        </w:tc>
      </w:tr>
      <w:tr w:rsidR="007F48D3" w14:paraId="13A97844" w14:textId="77777777" w:rsidTr="007F48D3">
        <w:tc>
          <w:tcPr>
            <w:tcW w:w="1803" w:type="dxa"/>
          </w:tcPr>
          <w:p w14:paraId="29C77A53" w14:textId="77777777" w:rsidR="007F48D3" w:rsidRDefault="007F48D3" w:rsidP="009A3C97">
            <w:r>
              <w:t>450</w:t>
            </w:r>
          </w:p>
        </w:tc>
        <w:tc>
          <w:tcPr>
            <w:tcW w:w="3862" w:type="dxa"/>
          </w:tcPr>
          <w:p w14:paraId="64AC78C6" w14:textId="77777777" w:rsidR="007F48D3" w:rsidRDefault="007F48D3" w:rsidP="009A3C97">
            <w:r>
              <w:t>Prihodi za posebne namjene</w:t>
            </w:r>
          </w:p>
        </w:tc>
        <w:tc>
          <w:tcPr>
            <w:tcW w:w="1803" w:type="dxa"/>
          </w:tcPr>
          <w:p w14:paraId="47A22DBA" w14:textId="77777777" w:rsidR="007F48D3" w:rsidRDefault="007F48D3" w:rsidP="009A3C97">
            <w:r>
              <w:t>10.514,66</w:t>
            </w:r>
          </w:p>
        </w:tc>
        <w:tc>
          <w:tcPr>
            <w:tcW w:w="1803" w:type="dxa"/>
          </w:tcPr>
          <w:p w14:paraId="33C124B1" w14:textId="77777777" w:rsidR="007F48D3" w:rsidRDefault="007F48D3" w:rsidP="009A3C97"/>
        </w:tc>
      </w:tr>
      <w:tr w:rsidR="007F48D3" w14:paraId="24FA2A0F" w14:textId="77777777" w:rsidTr="007F48D3">
        <w:tc>
          <w:tcPr>
            <w:tcW w:w="1803" w:type="dxa"/>
          </w:tcPr>
          <w:p w14:paraId="677773A3" w14:textId="77777777" w:rsidR="007F48D3" w:rsidRDefault="007F48D3" w:rsidP="009A3C97"/>
        </w:tc>
        <w:tc>
          <w:tcPr>
            <w:tcW w:w="3862" w:type="dxa"/>
          </w:tcPr>
          <w:p w14:paraId="6C9C1120" w14:textId="77777777" w:rsidR="007F48D3" w:rsidRDefault="007F48D3" w:rsidP="009A3C97">
            <w:r>
              <w:t>Ukupan rezultat po kategorijama</w:t>
            </w:r>
          </w:p>
        </w:tc>
        <w:tc>
          <w:tcPr>
            <w:tcW w:w="1803" w:type="dxa"/>
          </w:tcPr>
          <w:p w14:paraId="3A49DB75" w14:textId="77777777" w:rsidR="007F48D3" w:rsidRDefault="007F48D3" w:rsidP="009A3C97">
            <w:r>
              <w:t>10.514,66</w:t>
            </w:r>
          </w:p>
        </w:tc>
        <w:tc>
          <w:tcPr>
            <w:tcW w:w="1803" w:type="dxa"/>
          </w:tcPr>
          <w:p w14:paraId="3E74E175" w14:textId="77777777" w:rsidR="007F48D3" w:rsidRDefault="007F48D3" w:rsidP="009A3C97">
            <w:r>
              <w:t>39.652,17</w:t>
            </w:r>
          </w:p>
        </w:tc>
      </w:tr>
      <w:tr w:rsidR="007F48D3" w14:paraId="5EDEF918" w14:textId="77777777" w:rsidTr="007F48D3">
        <w:tc>
          <w:tcPr>
            <w:tcW w:w="1803" w:type="dxa"/>
          </w:tcPr>
          <w:p w14:paraId="2C2C5226" w14:textId="77777777" w:rsidR="007F48D3" w:rsidRDefault="007F48D3" w:rsidP="009A3C97"/>
        </w:tc>
        <w:tc>
          <w:tcPr>
            <w:tcW w:w="3862" w:type="dxa"/>
          </w:tcPr>
          <w:p w14:paraId="3B584755" w14:textId="77777777" w:rsidR="007F48D3" w:rsidRDefault="007F48D3" w:rsidP="009A3C97">
            <w:r>
              <w:t>Ukupan rezultat  na 922</w:t>
            </w:r>
          </w:p>
        </w:tc>
        <w:tc>
          <w:tcPr>
            <w:tcW w:w="1803" w:type="dxa"/>
          </w:tcPr>
          <w:p w14:paraId="44B56551" w14:textId="77777777" w:rsidR="007F48D3" w:rsidRDefault="007F48D3" w:rsidP="009A3C97"/>
        </w:tc>
        <w:tc>
          <w:tcPr>
            <w:tcW w:w="1803" w:type="dxa"/>
          </w:tcPr>
          <w:p w14:paraId="7DFC9B4E" w14:textId="77777777" w:rsidR="007F48D3" w:rsidRDefault="007F48D3" w:rsidP="009A3C97">
            <w:r>
              <w:t>27.806,54</w:t>
            </w:r>
          </w:p>
        </w:tc>
      </w:tr>
    </w:tbl>
    <w:p w14:paraId="2B06EE01" w14:textId="77777777" w:rsidR="007F48D3" w:rsidRDefault="007F48D3" w:rsidP="007F48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3862"/>
        <w:gridCol w:w="1803"/>
        <w:gridCol w:w="1803"/>
      </w:tblGrid>
      <w:tr w:rsidR="007F48D3" w14:paraId="4959D258" w14:textId="77777777" w:rsidTr="007F48D3">
        <w:tc>
          <w:tcPr>
            <w:tcW w:w="1803" w:type="dxa"/>
          </w:tcPr>
          <w:p w14:paraId="43E55F80" w14:textId="77777777" w:rsidR="007F48D3" w:rsidRDefault="007F48D3" w:rsidP="009A3C97">
            <w:r>
              <w:t>111</w:t>
            </w:r>
          </w:p>
        </w:tc>
        <w:tc>
          <w:tcPr>
            <w:tcW w:w="3862" w:type="dxa"/>
          </w:tcPr>
          <w:p w14:paraId="518D81BF" w14:textId="77777777" w:rsidR="007F48D3" w:rsidRDefault="007F48D3" w:rsidP="009A3C97">
            <w:r>
              <w:t>Ukupan rezultat  na 922</w:t>
            </w:r>
          </w:p>
        </w:tc>
        <w:tc>
          <w:tcPr>
            <w:tcW w:w="1803" w:type="dxa"/>
          </w:tcPr>
          <w:p w14:paraId="3CB76AD5" w14:textId="77777777" w:rsidR="007F48D3" w:rsidRDefault="007F48D3" w:rsidP="009A3C97"/>
        </w:tc>
        <w:tc>
          <w:tcPr>
            <w:tcW w:w="1803" w:type="dxa"/>
          </w:tcPr>
          <w:p w14:paraId="638A3D2D" w14:textId="77777777" w:rsidR="007F48D3" w:rsidRDefault="007F48D3" w:rsidP="009A3C97">
            <w:r>
              <w:t>27.806,54</w:t>
            </w:r>
          </w:p>
        </w:tc>
      </w:tr>
      <w:tr w:rsidR="007F48D3" w14:paraId="716CE804" w14:textId="77777777" w:rsidTr="007F48D3">
        <w:tc>
          <w:tcPr>
            <w:tcW w:w="1803" w:type="dxa"/>
          </w:tcPr>
          <w:p w14:paraId="15E7627F" w14:textId="77777777" w:rsidR="007F48D3" w:rsidRDefault="007F48D3" w:rsidP="009A3C97">
            <w:r>
              <w:t>450</w:t>
            </w:r>
          </w:p>
        </w:tc>
        <w:tc>
          <w:tcPr>
            <w:tcW w:w="3862" w:type="dxa"/>
          </w:tcPr>
          <w:p w14:paraId="68BA6485" w14:textId="77777777" w:rsidR="007F48D3" w:rsidRDefault="007F48D3" w:rsidP="009A3C97">
            <w:r>
              <w:t>Preneseni višak</w:t>
            </w:r>
          </w:p>
        </w:tc>
        <w:tc>
          <w:tcPr>
            <w:tcW w:w="1803" w:type="dxa"/>
          </w:tcPr>
          <w:p w14:paraId="51AF3FF8" w14:textId="77777777" w:rsidR="007F48D3" w:rsidRDefault="007F48D3" w:rsidP="009A3C97">
            <w:r>
              <w:t>1.330,97</w:t>
            </w:r>
          </w:p>
        </w:tc>
        <w:tc>
          <w:tcPr>
            <w:tcW w:w="1803" w:type="dxa"/>
          </w:tcPr>
          <w:p w14:paraId="4B35FE63" w14:textId="77777777" w:rsidR="007F48D3" w:rsidRDefault="007F48D3" w:rsidP="009A3C97"/>
        </w:tc>
      </w:tr>
      <w:tr w:rsidR="007F48D3" w14:paraId="2F24A019" w14:textId="77777777" w:rsidTr="007F48D3">
        <w:tc>
          <w:tcPr>
            <w:tcW w:w="1803" w:type="dxa"/>
          </w:tcPr>
          <w:p w14:paraId="7A0DC94D" w14:textId="77777777" w:rsidR="007F48D3" w:rsidRDefault="007F48D3" w:rsidP="009A3C97"/>
        </w:tc>
        <w:tc>
          <w:tcPr>
            <w:tcW w:w="3862" w:type="dxa"/>
          </w:tcPr>
          <w:p w14:paraId="7DF085E1" w14:textId="77777777" w:rsidR="007F48D3" w:rsidRDefault="007F48D3" w:rsidP="009A3C97">
            <w:r>
              <w:t>Manjak prihoda</w:t>
            </w:r>
          </w:p>
        </w:tc>
        <w:tc>
          <w:tcPr>
            <w:tcW w:w="1803" w:type="dxa"/>
          </w:tcPr>
          <w:p w14:paraId="0F4D1322" w14:textId="77777777" w:rsidR="007F48D3" w:rsidRDefault="007F48D3" w:rsidP="009A3C97"/>
        </w:tc>
        <w:tc>
          <w:tcPr>
            <w:tcW w:w="1803" w:type="dxa"/>
          </w:tcPr>
          <w:p w14:paraId="1AE3C5B6" w14:textId="77777777" w:rsidR="007F48D3" w:rsidRDefault="007F48D3" w:rsidP="009A3C97">
            <w:r>
              <w:t>27.806,54</w:t>
            </w:r>
          </w:p>
        </w:tc>
      </w:tr>
    </w:tbl>
    <w:p w14:paraId="65863A96" w14:textId="77777777" w:rsidR="007F48D3" w:rsidRDefault="007F48D3" w:rsidP="001F66BB">
      <w:pPr>
        <w:spacing w:after="0"/>
        <w:jc w:val="both"/>
      </w:pPr>
    </w:p>
    <w:p w14:paraId="40666494" w14:textId="7707138F" w:rsidR="00851A6D" w:rsidRDefault="00105989" w:rsidP="001F66BB">
      <w:pPr>
        <w:spacing w:after="0"/>
        <w:jc w:val="both"/>
      </w:pPr>
      <w:r>
        <w:t>Potraživanja za prihode poslovanja dospjele – su potraživanja za prihode</w:t>
      </w:r>
      <w:r w:rsidR="00FB10D3">
        <w:t xml:space="preserve"> sufinanciranja vrtića  </w:t>
      </w:r>
      <w:r w:rsidR="000E6D8D">
        <w:t>7.</w:t>
      </w:r>
      <w:r w:rsidR="00AF2A4D">
        <w:t>750</w:t>
      </w:r>
      <w:r w:rsidR="000E6D8D">
        <w:t>,</w:t>
      </w:r>
      <w:r w:rsidR="00AF2A4D">
        <w:t>80</w:t>
      </w:r>
      <w:r w:rsidR="000E6D8D">
        <w:t xml:space="preserve"> većim dijelom kraće kašnjenje za studeni 202</w:t>
      </w:r>
      <w:r w:rsidR="00EB50AA">
        <w:t>4</w:t>
      </w:r>
      <w:r w:rsidR="000E6D8D">
        <w:t xml:space="preserve">., a </w:t>
      </w:r>
      <w:r w:rsidR="00AF2A4D">
        <w:t>iznos od 15.945,87 su potraživanja za sredstva uplaćena neutrošena u nadležni proračun</w:t>
      </w:r>
      <w:r w:rsidR="00851A6D" w:rsidRPr="00851A6D">
        <w:t xml:space="preserve"> </w:t>
      </w:r>
      <w:r w:rsidR="00851A6D">
        <w:t>od sufinanciranja  usluga vrtića</w:t>
      </w:r>
    </w:p>
    <w:p w14:paraId="44B622E2" w14:textId="77777777" w:rsidR="00851A6D" w:rsidRDefault="00851A6D" w:rsidP="00851A6D">
      <w:pPr>
        <w:tabs>
          <w:tab w:val="left" w:pos="709"/>
        </w:tabs>
        <w:spacing w:after="0"/>
        <w:ind w:left="708"/>
        <w:jc w:val="both"/>
      </w:pPr>
      <w:r>
        <w:tab/>
        <w:t xml:space="preserve">  </w:t>
      </w:r>
    </w:p>
    <w:p w14:paraId="4EE4F64D" w14:textId="5B8627EA" w:rsidR="00B956F8" w:rsidRDefault="00B956F8" w:rsidP="001F66BB">
      <w:pPr>
        <w:tabs>
          <w:tab w:val="left" w:pos="709"/>
        </w:tabs>
        <w:spacing w:after="0"/>
        <w:jc w:val="both"/>
      </w:pPr>
      <w:r>
        <w:t xml:space="preserve">Potraživanja za prihode poslovanja nedospjele – su potraživanja za prihode  po posebnih propisima obračun za sufinanciranje cijene usluga vrtića za prosinac </w:t>
      </w:r>
      <w:r w:rsidR="00AF2A4D">
        <w:t>8</w:t>
      </w:r>
      <w:r w:rsidR="00441779">
        <w:t>.</w:t>
      </w:r>
      <w:r w:rsidR="00AF2A4D">
        <w:t>6000</w:t>
      </w:r>
      <w:r w:rsidR="00441779">
        <w:t>,</w:t>
      </w:r>
      <w:r w:rsidR="00AF2A4D">
        <w:t>34</w:t>
      </w:r>
      <w:r w:rsidR="00441779">
        <w:t xml:space="preserve"> eura</w:t>
      </w:r>
      <w:r>
        <w:t>.</w:t>
      </w:r>
    </w:p>
    <w:p w14:paraId="2041F0D8" w14:textId="77777777" w:rsidR="00B956F8" w:rsidRDefault="00B956F8" w:rsidP="00B956F8">
      <w:pPr>
        <w:pStyle w:val="ListParagraph"/>
        <w:tabs>
          <w:tab w:val="left" w:pos="709"/>
        </w:tabs>
        <w:spacing w:after="0"/>
        <w:ind w:left="360"/>
        <w:jc w:val="both"/>
      </w:pPr>
    </w:p>
    <w:p w14:paraId="1CC1616B" w14:textId="2F38190D" w:rsidR="00331F9C" w:rsidRDefault="00331F9C" w:rsidP="00331F9C">
      <w:pPr>
        <w:spacing w:after="0"/>
        <w:jc w:val="both"/>
      </w:pPr>
      <w:r>
        <w:t xml:space="preserve">Obvezne bilješke uz Bilancu u tablicama ne dostavljamo, jer nije bilo ugovornih odnosa i slično koji uz ispunjenje određenih uvjeta, mogu postati obveza ili imovina, niti imamo sudskih sporova. </w:t>
      </w:r>
    </w:p>
    <w:p w14:paraId="41C2FC45" w14:textId="77777777" w:rsidR="00331F9C" w:rsidRDefault="00331F9C" w:rsidP="00331F9C">
      <w:pPr>
        <w:spacing w:after="0" w:line="240" w:lineRule="auto"/>
        <w:jc w:val="both"/>
        <w:rPr>
          <w:b/>
        </w:rPr>
      </w:pPr>
    </w:p>
    <w:p w14:paraId="7054B7F5" w14:textId="77777777" w:rsidR="00B04DB1" w:rsidRPr="00750BEE" w:rsidRDefault="00B04DB1" w:rsidP="00B04DB1">
      <w:pPr>
        <w:spacing w:after="0"/>
        <w:jc w:val="both"/>
      </w:pPr>
    </w:p>
    <w:p w14:paraId="7D222A7C" w14:textId="77777777" w:rsidR="00B04DB1" w:rsidRPr="007F48D3" w:rsidRDefault="00B04DB1" w:rsidP="00B04DB1">
      <w:pPr>
        <w:spacing w:after="0" w:line="240" w:lineRule="auto"/>
        <w:jc w:val="both"/>
        <w:rPr>
          <w:b/>
        </w:rPr>
      </w:pPr>
      <w:r>
        <w:rPr>
          <w:b/>
        </w:rPr>
        <w:t>Bilj</w:t>
      </w:r>
      <w:r w:rsidRPr="007F48D3">
        <w:rPr>
          <w:b/>
        </w:rPr>
        <w:t>eške uz PR-RAS</w:t>
      </w:r>
    </w:p>
    <w:p w14:paraId="22C4DA40" w14:textId="77777777" w:rsidR="00B04DB1" w:rsidRPr="007F48D3" w:rsidRDefault="00B04DB1" w:rsidP="00B04DB1">
      <w:pPr>
        <w:spacing w:after="0"/>
        <w:jc w:val="both"/>
        <w:rPr>
          <w:b/>
          <w:sz w:val="16"/>
          <w:szCs w:val="16"/>
        </w:rPr>
      </w:pPr>
    </w:p>
    <w:p w14:paraId="684FD383" w14:textId="49540FEC" w:rsidR="00441779" w:rsidRPr="007F48D3" w:rsidRDefault="00B04DB1" w:rsidP="00441779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jc w:val="both"/>
      </w:pPr>
      <w:r w:rsidRPr="007F48D3">
        <w:t xml:space="preserve">Šifra 6361 </w:t>
      </w:r>
      <w:r w:rsidR="00441779" w:rsidRPr="007F48D3">
        <w:t>Tekuće pomoći proračunu iz drugih proračuna</w:t>
      </w:r>
      <w:r w:rsidR="005166A3" w:rsidRPr="007F48D3">
        <w:t>i</w:t>
      </w:r>
      <w:r w:rsidR="00441779" w:rsidRPr="007F48D3">
        <w:t xml:space="preserve"> izvanproračunskih korisnika- sredstva </w:t>
      </w:r>
    </w:p>
    <w:p w14:paraId="61E3ED91" w14:textId="1258B2A9" w:rsidR="00441779" w:rsidRPr="007F48D3" w:rsidRDefault="00441779" w:rsidP="00441779">
      <w:pPr>
        <w:pStyle w:val="ListParagraph"/>
        <w:tabs>
          <w:tab w:val="left" w:pos="567"/>
        </w:tabs>
        <w:spacing w:after="0"/>
        <w:ind w:left="786"/>
        <w:jc w:val="both"/>
      </w:pPr>
      <w:r w:rsidRPr="007F48D3">
        <w:t xml:space="preserve">                  iz Ministarstva za predškolu i djecu s teškoćama.</w:t>
      </w:r>
    </w:p>
    <w:p w14:paraId="66AFBE48" w14:textId="77777777" w:rsidR="009E6FD2" w:rsidRPr="007F48D3" w:rsidRDefault="00441779" w:rsidP="00D70256">
      <w:pPr>
        <w:pStyle w:val="ListParagraph"/>
        <w:numPr>
          <w:ilvl w:val="0"/>
          <w:numId w:val="1"/>
        </w:numPr>
        <w:tabs>
          <w:tab w:val="left" w:pos="567"/>
          <w:tab w:val="left" w:pos="709"/>
        </w:tabs>
        <w:spacing w:after="0"/>
        <w:jc w:val="both"/>
      </w:pPr>
      <w:r w:rsidRPr="007F48D3">
        <w:t xml:space="preserve"> </w:t>
      </w:r>
      <w:r w:rsidR="00B04DB1" w:rsidRPr="007F48D3">
        <w:t xml:space="preserve">Šifra 6526   Ostali nespomenuti prihodi - Prihodi su od roditelja za usluge vrtića , </w:t>
      </w:r>
      <w:r w:rsidRPr="007F48D3">
        <w:t>veći</w:t>
      </w:r>
      <w:r w:rsidR="009E6FD2" w:rsidRPr="007F48D3">
        <w:t xml:space="preserve"> su radi</w:t>
      </w:r>
      <w:r w:rsidR="00B04DB1" w:rsidRPr="007F48D3">
        <w:t xml:space="preserve">               </w:t>
      </w:r>
      <w:r w:rsidR="009E6FD2" w:rsidRPr="007F48D3">
        <w:t xml:space="preserve">                      </w:t>
      </w:r>
    </w:p>
    <w:p w14:paraId="4A1680A7" w14:textId="177A167E" w:rsidR="00B04DB1" w:rsidRPr="007F48D3" w:rsidRDefault="009E6FD2" w:rsidP="009E6FD2">
      <w:pPr>
        <w:pStyle w:val="ListParagraph"/>
        <w:tabs>
          <w:tab w:val="left" w:pos="567"/>
          <w:tab w:val="left" w:pos="709"/>
        </w:tabs>
        <w:spacing w:after="0"/>
        <w:ind w:left="786"/>
        <w:jc w:val="both"/>
      </w:pPr>
      <w:r w:rsidRPr="007F48D3">
        <w:t xml:space="preserve">                    </w:t>
      </w:r>
      <w:r w:rsidR="004105B2" w:rsidRPr="007F48D3">
        <w:t xml:space="preserve"> </w:t>
      </w:r>
      <w:r w:rsidR="00441779" w:rsidRPr="007F48D3">
        <w:t>pove</w:t>
      </w:r>
      <w:r w:rsidR="004105B2" w:rsidRPr="007F48D3">
        <w:t>ćanja broja djece</w:t>
      </w:r>
      <w:r w:rsidRPr="007F48D3">
        <w:t xml:space="preserve"> i povećanja cijene krajem godine.</w:t>
      </w:r>
    </w:p>
    <w:p w14:paraId="5C525AA9" w14:textId="7450AB74" w:rsidR="00B04DB1" w:rsidRPr="007F48D3" w:rsidRDefault="00B04DB1" w:rsidP="00B04DB1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1843" w:hanging="1417"/>
        <w:jc w:val="both"/>
      </w:pPr>
      <w:r w:rsidRPr="007F48D3">
        <w:t xml:space="preserve">Šifra 6711  Prihodi iz nadležnog proračuna za financiranje rashoda poslovanja </w:t>
      </w:r>
      <w:r w:rsidR="000838C9" w:rsidRPr="007F48D3">
        <w:t>veći su,</w:t>
      </w:r>
      <w:r w:rsidR="004105B2" w:rsidRPr="007F48D3">
        <w:t xml:space="preserve"> većeg broja djece i otvaranja nov</w:t>
      </w:r>
      <w:r w:rsidR="000838C9" w:rsidRPr="007F48D3">
        <w:t>e</w:t>
      </w:r>
      <w:r w:rsidR="004105B2" w:rsidRPr="007F48D3">
        <w:t xml:space="preserve"> skupina,</w:t>
      </w:r>
      <w:r w:rsidR="000838C9" w:rsidRPr="007F48D3">
        <w:t xml:space="preserve"> a time i </w:t>
      </w:r>
      <w:r w:rsidR="004105B2" w:rsidRPr="007F48D3">
        <w:t>poveć</w:t>
      </w:r>
      <w:r w:rsidR="000838C9" w:rsidRPr="007F48D3">
        <w:t>anja</w:t>
      </w:r>
      <w:r w:rsidR="004105B2" w:rsidRPr="007F48D3">
        <w:t xml:space="preserve"> broj</w:t>
      </w:r>
      <w:r w:rsidR="000838C9" w:rsidRPr="007F48D3">
        <w:t>a</w:t>
      </w:r>
      <w:r w:rsidR="004105B2" w:rsidRPr="007F48D3">
        <w:t xml:space="preserve"> zaposlenih</w:t>
      </w:r>
    </w:p>
    <w:p w14:paraId="5E6CF6FC" w14:textId="75E93ECA" w:rsidR="00B04DB1" w:rsidRPr="007F48D3" w:rsidRDefault="00887BD0" w:rsidP="00B04DB1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1843" w:hanging="1417"/>
        <w:jc w:val="both"/>
      </w:pPr>
      <w:r w:rsidRPr="007F48D3">
        <w:t xml:space="preserve">Šifra 31  </w:t>
      </w:r>
      <w:r w:rsidR="00B04DB1" w:rsidRPr="007F48D3">
        <w:t xml:space="preserve">  </w:t>
      </w:r>
      <w:r w:rsidRPr="007F48D3">
        <w:t xml:space="preserve"> R</w:t>
      </w:r>
      <w:r w:rsidR="00B04DB1" w:rsidRPr="007F48D3">
        <w:t>ashodi za zaposlene</w:t>
      </w:r>
      <w:r w:rsidR="000838C9" w:rsidRPr="007F48D3">
        <w:t xml:space="preserve"> su</w:t>
      </w:r>
      <w:r w:rsidRPr="007F48D3">
        <w:t xml:space="preserve"> povećani </w:t>
      </w:r>
      <w:r w:rsidR="000838C9" w:rsidRPr="007F48D3">
        <w:t xml:space="preserve">radi povećanja osnovice za plaću, </w:t>
      </w:r>
      <w:r w:rsidRPr="007F48D3">
        <w:t>povećanja broja zaposlenih uslije</w:t>
      </w:r>
      <w:r w:rsidR="00FC68E0" w:rsidRPr="007F48D3">
        <w:t>d</w:t>
      </w:r>
      <w:r w:rsidRPr="007F48D3">
        <w:t xml:space="preserve"> otvaranja nove skupine djece</w:t>
      </w:r>
    </w:p>
    <w:p w14:paraId="154C097A" w14:textId="0BCBB9F9" w:rsidR="00887BD0" w:rsidRPr="007F48D3" w:rsidRDefault="007F48D3" w:rsidP="00B04DB1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1843" w:hanging="1417"/>
        <w:jc w:val="both"/>
      </w:pPr>
      <w:r w:rsidRPr="007F48D3">
        <w:t xml:space="preserve"> </w:t>
      </w:r>
      <w:r w:rsidR="00887BD0" w:rsidRPr="007F48D3">
        <w:t xml:space="preserve">Šifra 3213 </w:t>
      </w:r>
      <w:r w:rsidR="00C011DD" w:rsidRPr="007F48D3">
        <w:t xml:space="preserve">Stručno usavršavanje zaposlenika </w:t>
      </w:r>
      <w:r w:rsidR="004105B2" w:rsidRPr="007F48D3">
        <w:t xml:space="preserve">je </w:t>
      </w:r>
      <w:r w:rsidR="00C011DD" w:rsidRPr="007F48D3">
        <w:t xml:space="preserve">znatnije </w:t>
      </w:r>
      <w:r w:rsidR="000838C9" w:rsidRPr="007F48D3">
        <w:t>povećano</w:t>
      </w:r>
      <w:r w:rsidR="00CB49BC" w:rsidRPr="007F48D3">
        <w:t xml:space="preserve"> za seminare, radionice, te proljetna i jesenja škola HPKZ-a.</w:t>
      </w:r>
      <w:r w:rsidR="00114557" w:rsidRPr="007F48D3">
        <w:t xml:space="preserve"> </w:t>
      </w:r>
    </w:p>
    <w:p w14:paraId="21143E53" w14:textId="48265AA4" w:rsidR="00B04DB1" w:rsidRDefault="00B04DB1" w:rsidP="00B04DB1">
      <w:pPr>
        <w:pStyle w:val="ListParagraph"/>
        <w:numPr>
          <w:ilvl w:val="0"/>
          <w:numId w:val="1"/>
        </w:numPr>
        <w:spacing w:after="0"/>
        <w:jc w:val="both"/>
      </w:pPr>
      <w:r>
        <w:t>Šifra 322  Rashodi za materijal i energiju,– otvoren</w:t>
      </w:r>
      <w:r w:rsidR="000838C9">
        <w:t>a</w:t>
      </w:r>
      <w:r w:rsidR="004105B2">
        <w:t xml:space="preserve"> </w:t>
      </w:r>
      <w:r w:rsidR="000838C9">
        <w:t>je nova</w:t>
      </w:r>
      <w:r>
        <w:t xml:space="preserve"> skupin</w:t>
      </w:r>
      <w:r w:rsidR="000838C9">
        <w:t>a</w:t>
      </w:r>
      <w:r>
        <w:t xml:space="preserve">, povećanjem </w:t>
      </w:r>
    </w:p>
    <w:p w14:paraId="20A7C80D" w14:textId="7CCCAD80" w:rsidR="00B04DB1" w:rsidRDefault="00B04DB1" w:rsidP="00B04DB1">
      <w:pPr>
        <w:pStyle w:val="ListParagraph"/>
        <w:spacing w:after="0"/>
        <w:ind w:left="786"/>
        <w:jc w:val="both"/>
      </w:pPr>
      <w:r>
        <w:t xml:space="preserve">                 broja djece povećani su i troškovi</w:t>
      </w:r>
      <w:r w:rsidR="00114557">
        <w:t xml:space="preserve"> </w:t>
      </w:r>
      <w:r>
        <w:t>posebno namirnice</w:t>
      </w:r>
    </w:p>
    <w:p w14:paraId="5FB262A7" w14:textId="741253AA" w:rsidR="00B04DB1" w:rsidRDefault="00B04DB1" w:rsidP="00B04DB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Šifra 3227 Službena radna i zaštitna odjeća, nabavili smo radnu odjeću i obuću za </w:t>
      </w:r>
    </w:p>
    <w:p w14:paraId="597F88E4" w14:textId="77777777" w:rsidR="00C011DD" w:rsidRDefault="00B04DB1" w:rsidP="00C011DD">
      <w:pPr>
        <w:pStyle w:val="ListParagraph"/>
        <w:spacing w:after="0"/>
        <w:ind w:left="786"/>
        <w:jc w:val="both"/>
      </w:pPr>
      <w:r>
        <w:t xml:space="preserve">                  novo osoblje </w:t>
      </w:r>
    </w:p>
    <w:p w14:paraId="23FBEBD4" w14:textId="48163738" w:rsidR="000838C9" w:rsidRDefault="000838C9" w:rsidP="00A54269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1701" w:hanging="1275"/>
        <w:jc w:val="both"/>
      </w:pPr>
      <w:r>
        <w:t>Šifra 3231 Usluge telefona , pošte i prijevoza povećanje je na stavci prijevoza djece , o</w:t>
      </w:r>
      <w:r w:rsidR="005079D3">
        <w:t>d</w:t>
      </w:r>
      <w:r>
        <w:t xml:space="preserve">lazak u </w:t>
      </w:r>
      <w:r w:rsidR="00CB49BC">
        <w:t xml:space="preserve">kazalište, te izleti u </w:t>
      </w:r>
      <w:r>
        <w:t>Osijek</w:t>
      </w:r>
      <w:r w:rsidR="00CB49BC">
        <w:t xml:space="preserve"> i Vukovar</w:t>
      </w:r>
    </w:p>
    <w:p w14:paraId="0CB38612" w14:textId="6EF1F7D7" w:rsidR="00A54269" w:rsidRDefault="00A54269" w:rsidP="00A54269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1701" w:hanging="1275"/>
        <w:jc w:val="both"/>
      </w:pPr>
      <w:r>
        <w:lastRenderedPageBreak/>
        <w:t>Šifra 323</w:t>
      </w:r>
      <w:r w:rsidR="000838C9">
        <w:t>2</w:t>
      </w:r>
      <w:r>
        <w:t xml:space="preserve"> </w:t>
      </w:r>
      <w:r w:rsidR="000838C9">
        <w:t>U</w:t>
      </w:r>
      <w:r>
        <w:t xml:space="preserve">sluge </w:t>
      </w:r>
      <w:r w:rsidR="000838C9">
        <w:t xml:space="preserve">tekućeg i investicijskog održavanja </w:t>
      </w:r>
      <w:r w:rsidR="00B517C8">
        <w:t>osim</w:t>
      </w:r>
      <w:r>
        <w:t xml:space="preserve"> redoviti</w:t>
      </w:r>
      <w:r w:rsidR="00B517C8">
        <w:t>h</w:t>
      </w:r>
      <w:r>
        <w:t xml:space="preserve"> </w:t>
      </w:r>
      <w:r w:rsidR="00B517C8">
        <w:t>održavanja bili su znatniji radovi na odsisnoj ventilaciji nape, te popravak platforme za prijevoz hrane.</w:t>
      </w:r>
    </w:p>
    <w:p w14:paraId="5E2B21F3" w14:textId="441DE3A7" w:rsidR="00490AA0" w:rsidRPr="00B517C8" w:rsidRDefault="006B113C" w:rsidP="006B113C">
      <w:pPr>
        <w:pStyle w:val="ListParagraph"/>
        <w:numPr>
          <w:ilvl w:val="0"/>
          <w:numId w:val="1"/>
        </w:numPr>
        <w:tabs>
          <w:tab w:val="left" w:pos="567"/>
          <w:tab w:val="left" w:pos="709"/>
          <w:tab w:val="left" w:pos="1418"/>
        </w:tabs>
        <w:spacing w:after="0"/>
        <w:ind w:left="1843" w:hanging="1417"/>
        <w:jc w:val="both"/>
      </w:pPr>
      <w:r w:rsidRPr="00B517C8">
        <w:t xml:space="preserve"> </w:t>
      </w:r>
      <w:r w:rsidR="00490AA0" w:rsidRPr="00B517C8">
        <w:t>Šifra 323</w:t>
      </w:r>
      <w:r w:rsidR="005079D3" w:rsidRPr="00B517C8">
        <w:t>7  Intelektualne i osobne usluge</w:t>
      </w:r>
      <w:r w:rsidR="00490AA0" w:rsidRPr="00B517C8">
        <w:t xml:space="preserve"> – </w:t>
      </w:r>
      <w:r w:rsidR="005079D3" w:rsidRPr="00B517C8">
        <w:t>drugi dohodak stručnog suradnika  odgojiteljicama koje su polagale stručni ispit.</w:t>
      </w:r>
    </w:p>
    <w:p w14:paraId="23EC70C3" w14:textId="77777777" w:rsidR="002B347B" w:rsidRPr="00B517C8" w:rsidRDefault="00B04DB1" w:rsidP="00B04DB1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1701" w:hanging="1275"/>
        <w:jc w:val="both"/>
      </w:pPr>
      <w:r w:rsidRPr="00B517C8">
        <w:t>Šifra 3239 Ostale usluge</w:t>
      </w:r>
      <w:r w:rsidR="005079D3" w:rsidRPr="00B517C8">
        <w:t xml:space="preserve"> – povećanje je za usluge zaštite od požara</w:t>
      </w:r>
    </w:p>
    <w:p w14:paraId="1DEF0C76" w14:textId="77777777" w:rsidR="002B347B" w:rsidRPr="0004041E" w:rsidRDefault="002B347B" w:rsidP="00B04DB1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1701" w:hanging="1275"/>
        <w:jc w:val="both"/>
      </w:pPr>
      <w:r w:rsidRPr="00B517C8">
        <w:t xml:space="preserve">Šifra 3292 Premije osiguranja – promijenjen je osiguravatelj, te proširena polica osiguranja </w:t>
      </w:r>
      <w:r w:rsidRPr="0004041E">
        <w:t>imovine</w:t>
      </w:r>
    </w:p>
    <w:p w14:paraId="37C25712" w14:textId="67E71F20" w:rsidR="00B04DB1" w:rsidRPr="0004041E" w:rsidRDefault="002B347B" w:rsidP="00B04DB1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1701" w:hanging="1275"/>
        <w:jc w:val="both"/>
      </w:pPr>
      <w:r w:rsidRPr="0004041E">
        <w:t>Šifra 3295 Pristojbe i naknade</w:t>
      </w:r>
      <w:r w:rsidR="005079D3" w:rsidRPr="0004041E">
        <w:t xml:space="preserve"> </w:t>
      </w:r>
      <w:r w:rsidRPr="0004041E">
        <w:t xml:space="preserve">– </w:t>
      </w:r>
      <w:r w:rsidR="00B517C8" w:rsidRPr="0004041E">
        <w:t>naknada za nezapošljavanje invalida</w:t>
      </w:r>
    </w:p>
    <w:p w14:paraId="359327AE" w14:textId="47077573" w:rsidR="00B04DB1" w:rsidRPr="0004041E" w:rsidRDefault="00B04DB1" w:rsidP="00B04DB1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1701" w:hanging="1275"/>
        <w:jc w:val="both"/>
      </w:pPr>
      <w:r w:rsidRPr="0004041E">
        <w:t xml:space="preserve"> Šifra 4227 Uređaji, strojevi i oprema ostale namjene- </w:t>
      </w:r>
      <w:r w:rsidR="004105B2" w:rsidRPr="0004041E">
        <w:t>obnovili</w:t>
      </w:r>
      <w:r w:rsidRPr="0004041E">
        <w:t xml:space="preserve"> smo namještaj za </w:t>
      </w:r>
      <w:r w:rsidR="004105B2" w:rsidRPr="0004041E">
        <w:t>jednu</w:t>
      </w:r>
      <w:r w:rsidRPr="0004041E">
        <w:t xml:space="preserve"> skupin</w:t>
      </w:r>
      <w:r w:rsidR="004105B2" w:rsidRPr="0004041E">
        <w:t>u</w:t>
      </w:r>
      <w:r w:rsidRPr="0004041E">
        <w:t xml:space="preserve"> djece</w:t>
      </w:r>
      <w:r w:rsidR="0004041E" w:rsidRPr="0004041E">
        <w:t>, TV  i klima</w:t>
      </w:r>
    </w:p>
    <w:p w14:paraId="09E9BC9A" w14:textId="77777777" w:rsidR="00B04DB1" w:rsidRDefault="00B04DB1" w:rsidP="00B04DB1">
      <w:pPr>
        <w:tabs>
          <w:tab w:val="left" w:pos="709"/>
        </w:tabs>
        <w:spacing w:after="0"/>
        <w:jc w:val="both"/>
        <w:rPr>
          <w:color w:val="FF0000"/>
        </w:rPr>
      </w:pPr>
    </w:p>
    <w:p w14:paraId="2EE45256" w14:textId="77777777" w:rsidR="00E0753F" w:rsidRDefault="00E0753F" w:rsidP="00B04DB1">
      <w:pPr>
        <w:tabs>
          <w:tab w:val="left" w:pos="709"/>
        </w:tabs>
        <w:spacing w:after="0"/>
        <w:jc w:val="both"/>
        <w:rPr>
          <w:color w:val="FF0000"/>
        </w:rPr>
      </w:pPr>
    </w:p>
    <w:p w14:paraId="5188CD5E" w14:textId="77777777" w:rsidR="00E0753F" w:rsidRDefault="00E0753F" w:rsidP="00B04DB1">
      <w:pPr>
        <w:tabs>
          <w:tab w:val="left" w:pos="709"/>
        </w:tabs>
        <w:spacing w:after="0"/>
        <w:jc w:val="both"/>
        <w:rPr>
          <w:color w:val="FF0000"/>
        </w:rPr>
      </w:pPr>
    </w:p>
    <w:p w14:paraId="68D5F37D" w14:textId="77777777" w:rsidR="00E0753F" w:rsidRDefault="00E0753F" w:rsidP="00B04DB1">
      <w:pPr>
        <w:tabs>
          <w:tab w:val="left" w:pos="709"/>
        </w:tabs>
        <w:spacing w:after="0"/>
        <w:jc w:val="both"/>
        <w:rPr>
          <w:color w:val="FF0000"/>
        </w:rPr>
      </w:pPr>
    </w:p>
    <w:p w14:paraId="3838679A" w14:textId="77777777" w:rsidR="00E0753F" w:rsidRPr="00B04DB1" w:rsidRDefault="00E0753F" w:rsidP="00B04DB1">
      <w:pPr>
        <w:tabs>
          <w:tab w:val="left" w:pos="709"/>
        </w:tabs>
        <w:spacing w:after="0"/>
        <w:jc w:val="both"/>
        <w:rPr>
          <w:color w:val="FF0000"/>
        </w:rPr>
      </w:pPr>
    </w:p>
    <w:p w14:paraId="66F5094E" w14:textId="77777777" w:rsidR="00B04DB1" w:rsidRDefault="00B04DB1" w:rsidP="00B04DB1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jc w:val="both"/>
        <w:rPr>
          <w:color w:val="FFFFFF" w:themeColor="background1"/>
        </w:rPr>
      </w:pPr>
      <w:r w:rsidRPr="008E6B2E">
        <w:rPr>
          <w:color w:val="FFFFFF" w:themeColor="background1"/>
        </w:rPr>
        <w:t xml:space="preserve">AOP 052   </w:t>
      </w:r>
    </w:p>
    <w:p w14:paraId="59C4E8A5" w14:textId="77777777" w:rsidR="00331F9C" w:rsidRDefault="00331F9C" w:rsidP="00331F9C">
      <w:pPr>
        <w:spacing w:after="0" w:line="240" w:lineRule="auto"/>
        <w:jc w:val="both"/>
        <w:rPr>
          <w:b/>
        </w:rPr>
      </w:pPr>
      <w:r w:rsidRPr="00E16E0B">
        <w:rPr>
          <w:b/>
        </w:rPr>
        <w:t xml:space="preserve">Bilješke uz Obrazac </w:t>
      </w:r>
      <w:r>
        <w:rPr>
          <w:b/>
        </w:rPr>
        <w:t>P-VRIO</w:t>
      </w:r>
    </w:p>
    <w:p w14:paraId="721DECA3" w14:textId="77777777" w:rsidR="00331F9C" w:rsidRDefault="00331F9C" w:rsidP="00331F9C">
      <w:pPr>
        <w:spacing w:after="0" w:line="240" w:lineRule="auto"/>
        <w:jc w:val="both"/>
        <w:rPr>
          <w:b/>
        </w:rPr>
      </w:pPr>
    </w:p>
    <w:p w14:paraId="48A3D661" w14:textId="560B960F" w:rsidR="00331F9C" w:rsidRDefault="00331F9C" w:rsidP="00CD1ADF">
      <w:pPr>
        <w:spacing w:after="0" w:line="240" w:lineRule="auto"/>
        <w:jc w:val="both"/>
      </w:pPr>
      <w:r>
        <w:t>Promjene u vrijednosti imovine –</w:t>
      </w:r>
      <w:r w:rsidR="00A54269">
        <w:t xml:space="preserve"> </w:t>
      </w:r>
      <w:r w:rsidR="00CD1ADF">
        <w:t xml:space="preserve">Iznos povećanja je prijenos imovine od Grada Iloka koji je nabavio u sklopu rekonstrukcije Dječjeg vrtića. </w:t>
      </w:r>
      <w:r>
        <w:t xml:space="preserve"> </w:t>
      </w:r>
    </w:p>
    <w:p w14:paraId="50642400" w14:textId="77777777" w:rsidR="00331F9C" w:rsidRDefault="00331F9C" w:rsidP="00331F9C">
      <w:pPr>
        <w:pStyle w:val="ListParagraph"/>
        <w:spacing w:after="0" w:line="240" w:lineRule="auto"/>
        <w:jc w:val="both"/>
      </w:pPr>
    </w:p>
    <w:p w14:paraId="2CC5F45C" w14:textId="77777777" w:rsidR="00331F9C" w:rsidRDefault="00331F9C" w:rsidP="00331F9C">
      <w:pPr>
        <w:spacing w:after="0" w:line="240" w:lineRule="auto"/>
        <w:jc w:val="both"/>
      </w:pPr>
    </w:p>
    <w:p w14:paraId="413C3787" w14:textId="77777777" w:rsidR="00331F9C" w:rsidRDefault="00331F9C" w:rsidP="00331F9C">
      <w:pPr>
        <w:spacing w:after="0" w:line="240" w:lineRule="auto"/>
        <w:jc w:val="both"/>
        <w:rPr>
          <w:b/>
        </w:rPr>
      </w:pPr>
      <w:r w:rsidRPr="00E16E0B">
        <w:rPr>
          <w:b/>
        </w:rPr>
        <w:t xml:space="preserve">Bilješke uz Obrazac </w:t>
      </w:r>
      <w:r>
        <w:rPr>
          <w:b/>
        </w:rPr>
        <w:t>RAS – funkcijski</w:t>
      </w:r>
    </w:p>
    <w:p w14:paraId="3E2B022C" w14:textId="77777777" w:rsidR="00331F9C" w:rsidRPr="009E3BB8" w:rsidRDefault="00331F9C" w:rsidP="00331F9C">
      <w:pPr>
        <w:spacing w:after="0"/>
        <w:jc w:val="both"/>
        <w:rPr>
          <w:sz w:val="16"/>
          <w:szCs w:val="16"/>
        </w:rPr>
      </w:pPr>
    </w:p>
    <w:p w14:paraId="12FF1A71" w14:textId="77777777" w:rsidR="00331F9C" w:rsidRDefault="00331F9C" w:rsidP="00331F9C">
      <w:pPr>
        <w:spacing w:after="0"/>
        <w:jc w:val="both"/>
      </w:pPr>
      <w:r>
        <w:tab/>
        <w:t xml:space="preserve"> Vrtić obavlja djelatnost predškolskog odgoja i obrazovanja, te prehranu djece.</w:t>
      </w:r>
    </w:p>
    <w:p w14:paraId="5FA62D54" w14:textId="77777777" w:rsidR="00331F9C" w:rsidRPr="00525DE2" w:rsidRDefault="00331F9C" w:rsidP="00331F9C">
      <w:pPr>
        <w:spacing w:after="0" w:line="240" w:lineRule="auto"/>
        <w:ind w:left="708"/>
        <w:jc w:val="both"/>
        <w:rPr>
          <w:b/>
        </w:rPr>
      </w:pPr>
      <w:r>
        <w:t xml:space="preserve">Uvedeno je na  </w:t>
      </w:r>
      <w:r w:rsidR="00233E53">
        <w:t>Šifra 0911</w:t>
      </w:r>
      <w:r>
        <w:t xml:space="preserve"> Predškolsko obrazovanje, </w:t>
      </w:r>
    </w:p>
    <w:p w14:paraId="0525C5E9" w14:textId="77777777" w:rsidR="00B04DB1" w:rsidRPr="00EB1B41" w:rsidRDefault="00B04DB1" w:rsidP="00B04DB1">
      <w:pPr>
        <w:tabs>
          <w:tab w:val="left" w:pos="709"/>
        </w:tabs>
        <w:spacing w:after="0"/>
        <w:jc w:val="both"/>
        <w:rPr>
          <w:color w:val="FFFFFF" w:themeColor="background1"/>
        </w:rPr>
      </w:pPr>
    </w:p>
    <w:p w14:paraId="15263FAF" w14:textId="77777777" w:rsidR="00B04DB1" w:rsidRDefault="00B04DB1" w:rsidP="00B04DB1">
      <w:pPr>
        <w:spacing w:after="0" w:line="240" w:lineRule="auto"/>
        <w:jc w:val="both"/>
        <w:rPr>
          <w:b/>
        </w:rPr>
      </w:pPr>
      <w:r w:rsidRPr="00E16E0B">
        <w:rPr>
          <w:b/>
        </w:rPr>
        <w:t xml:space="preserve">Bilješke uz Obrazac </w:t>
      </w:r>
      <w:r>
        <w:rPr>
          <w:b/>
        </w:rPr>
        <w:t>Obveze</w:t>
      </w:r>
    </w:p>
    <w:p w14:paraId="7765CD59" w14:textId="77777777" w:rsidR="00B04DB1" w:rsidRPr="00FC02DC" w:rsidRDefault="00B04DB1" w:rsidP="00B04DB1">
      <w:pPr>
        <w:spacing w:after="0" w:line="240" w:lineRule="auto"/>
        <w:jc w:val="both"/>
        <w:rPr>
          <w:color w:val="FFFFFF" w:themeColor="background1"/>
        </w:rPr>
      </w:pPr>
      <w:r>
        <w:rPr>
          <w:b/>
        </w:rPr>
        <w:tab/>
      </w:r>
      <w:r w:rsidRPr="00FC02DC">
        <w:rPr>
          <w:b/>
          <w:color w:val="FFFFFF" w:themeColor="background1"/>
        </w:rPr>
        <w:t>Nemamo dospjelih obveza</w:t>
      </w:r>
    </w:p>
    <w:p w14:paraId="1783D90E" w14:textId="77777777" w:rsidR="00B04DB1" w:rsidRPr="009E3BB8" w:rsidRDefault="00B04DB1" w:rsidP="00B04DB1">
      <w:pPr>
        <w:spacing w:after="0"/>
        <w:jc w:val="both"/>
        <w:rPr>
          <w:b/>
          <w:sz w:val="16"/>
          <w:szCs w:val="16"/>
        </w:rPr>
      </w:pPr>
    </w:p>
    <w:p w14:paraId="382A9C2B" w14:textId="1FD48CC7" w:rsidR="00B04DB1" w:rsidRDefault="00B04DB1" w:rsidP="00C34BCF">
      <w:p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</w:p>
    <w:p w14:paraId="55B5EC4B" w14:textId="220DA865" w:rsidR="00B04DB1" w:rsidRPr="00B41FF6" w:rsidRDefault="00B04DB1" w:rsidP="00B04DB1">
      <w:pPr>
        <w:pStyle w:val="ListParagraph"/>
        <w:numPr>
          <w:ilvl w:val="0"/>
          <w:numId w:val="3"/>
        </w:num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  <w:r w:rsidRPr="00B41FF6">
        <w:t xml:space="preserve">Šifra ND23  Stanje nedospjelih obveza je plaća za prosinac </w:t>
      </w:r>
      <w:r w:rsidR="00BC4525" w:rsidRPr="00B41FF6">
        <w:t xml:space="preserve">2024.godien u iznosu </w:t>
      </w:r>
      <w:r w:rsidR="00B41FF6" w:rsidRPr="00B41FF6">
        <w:t>41</w:t>
      </w:r>
      <w:r w:rsidR="00794A2E" w:rsidRPr="00B41FF6">
        <w:t>.</w:t>
      </w:r>
      <w:r w:rsidR="00B41FF6" w:rsidRPr="00B41FF6">
        <w:t>933</w:t>
      </w:r>
      <w:r w:rsidR="00794A2E" w:rsidRPr="00B41FF6">
        <w:t>,</w:t>
      </w:r>
      <w:r w:rsidR="00B41FF6" w:rsidRPr="00B41FF6">
        <w:t>72</w:t>
      </w:r>
      <w:r w:rsidR="00794A2E" w:rsidRPr="00B41FF6">
        <w:t xml:space="preserve"> eura,</w:t>
      </w:r>
      <w:r w:rsidRPr="00B41FF6">
        <w:t xml:space="preserve"> računi za materijalne troškove </w:t>
      </w:r>
      <w:r w:rsidR="00794A2E" w:rsidRPr="00B41FF6">
        <w:t xml:space="preserve"> u iznosu od </w:t>
      </w:r>
      <w:r w:rsidR="00B41FF6" w:rsidRPr="00B41FF6">
        <w:t>2.267,52</w:t>
      </w:r>
      <w:r w:rsidR="00794A2E" w:rsidRPr="00B41FF6">
        <w:t xml:space="preserve"> eur</w:t>
      </w:r>
      <w:r w:rsidR="002A7D69">
        <w:t xml:space="preserve">a. </w:t>
      </w:r>
      <w:r w:rsidRPr="00B41FF6">
        <w:t xml:space="preserve"> </w:t>
      </w:r>
    </w:p>
    <w:p w14:paraId="3F36EECF" w14:textId="77777777" w:rsidR="00B04DB1" w:rsidRPr="00B41FF6" w:rsidRDefault="00B04DB1" w:rsidP="00B04DB1">
      <w:pPr>
        <w:tabs>
          <w:tab w:val="left" w:pos="709"/>
        </w:tabs>
        <w:spacing w:after="0"/>
        <w:jc w:val="both"/>
      </w:pPr>
    </w:p>
    <w:p w14:paraId="3ADCF741" w14:textId="77777777" w:rsidR="003E11DB" w:rsidRDefault="003E11DB" w:rsidP="00B04DB1">
      <w:pPr>
        <w:tabs>
          <w:tab w:val="left" w:pos="709"/>
        </w:tabs>
        <w:spacing w:after="0"/>
        <w:jc w:val="both"/>
        <w:rPr>
          <w:color w:val="FFFFFF" w:themeColor="background1"/>
        </w:rPr>
      </w:pPr>
    </w:p>
    <w:p w14:paraId="6C37A49C" w14:textId="77777777" w:rsidR="003E11DB" w:rsidRPr="00EB1B41" w:rsidRDefault="003E11DB" w:rsidP="00B04DB1">
      <w:pPr>
        <w:tabs>
          <w:tab w:val="left" w:pos="709"/>
        </w:tabs>
        <w:spacing w:after="0"/>
        <w:jc w:val="both"/>
        <w:rPr>
          <w:color w:val="FFFFFF" w:themeColor="background1"/>
        </w:rPr>
      </w:pPr>
    </w:p>
    <w:p w14:paraId="00FA0E7F" w14:textId="7367A1CA" w:rsidR="00A721D0" w:rsidRDefault="00B04DB1" w:rsidP="00B04DB1">
      <w:pPr>
        <w:spacing w:after="0" w:line="240" w:lineRule="auto"/>
        <w:jc w:val="both"/>
      </w:pPr>
      <w:r>
        <w:t xml:space="preserve">Ilok, </w:t>
      </w:r>
      <w:r w:rsidR="00972F23">
        <w:t>31</w:t>
      </w:r>
      <w:r>
        <w:t>.0</w:t>
      </w:r>
      <w:r w:rsidR="00331F9C">
        <w:t>1</w:t>
      </w:r>
      <w:r>
        <w:t>.202</w:t>
      </w:r>
      <w:r w:rsidR="00972F23">
        <w:t>5</w:t>
      </w:r>
      <w:r>
        <w:t xml:space="preserve">. godine                         </w:t>
      </w:r>
      <w:r w:rsidR="003E11DB">
        <w:t xml:space="preserve">                             </w:t>
      </w:r>
      <w:r>
        <w:t xml:space="preserve">        </w:t>
      </w:r>
      <w:r w:rsidR="003D6844">
        <w:t xml:space="preserve">  </w:t>
      </w:r>
      <w:r>
        <w:t xml:space="preserve">         </w:t>
      </w:r>
    </w:p>
    <w:p w14:paraId="397454D0" w14:textId="118A058C" w:rsidR="00B04DB1" w:rsidRDefault="00A721D0" w:rsidP="00B04DB1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</w:t>
      </w:r>
      <w:r w:rsidR="00B04DB1">
        <w:t xml:space="preserve">    Zakonski predstavnik</w:t>
      </w:r>
    </w:p>
    <w:p w14:paraId="68514FEA" w14:textId="77777777" w:rsidR="0068194C" w:rsidRDefault="0068194C" w:rsidP="00B04DB1">
      <w:pPr>
        <w:spacing w:after="0" w:line="240" w:lineRule="auto"/>
        <w:jc w:val="both"/>
        <w:rPr>
          <w:sz w:val="4"/>
          <w:szCs w:val="4"/>
        </w:rPr>
      </w:pPr>
    </w:p>
    <w:p w14:paraId="1273B7A0" w14:textId="77777777" w:rsidR="0068194C" w:rsidRDefault="0068194C" w:rsidP="00B04DB1">
      <w:pPr>
        <w:spacing w:after="0" w:line="240" w:lineRule="auto"/>
        <w:jc w:val="both"/>
        <w:rPr>
          <w:sz w:val="4"/>
          <w:szCs w:val="4"/>
        </w:rPr>
      </w:pPr>
    </w:p>
    <w:p w14:paraId="7C583303" w14:textId="77777777" w:rsidR="0068194C" w:rsidRDefault="0068194C" w:rsidP="00B04DB1">
      <w:pPr>
        <w:spacing w:after="0" w:line="240" w:lineRule="auto"/>
        <w:jc w:val="both"/>
        <w:rPr>
          <w:sz w:val="4"/>
          <w:szCs w:val="4"/>
        </w:rPr>
      </w:pPr>
    </w:p>
    <w:p w14:paraId="5EA9FBA4" w14:textId="77777777" w:rsidR="0068194C" w:rsidRPr="009E3BB8" w:rsidRDefault="0068194C" w:rsidP="00B04DB1">
      <w:pPr>
        <w:spacing w:after="0" w:line="240" w:lineRule="auto"/>
        <w:jc w:val="both"/>
        <w:rPr>
          <w:sz w:val="4"/>
          <w:szCs w:val="4"/>
        </w:rPr>
      </w:pPr>
    </w:p>
    <w:p w14:paraId="07F578C1" w14:textId="6EBF0D1D" w:rsidR="00794A2E" w:rsidRPr="003E1EF9" w:rsidRDefault="003E11DB" w:rsidP="00B04DB1">
      <w:pPr>
        <w:tabs>
          <w:tab w:val="left" w:pos="9214"/>
          <w:tab w:val="left" w:pos="9498"/>
        </w:tabs>
        <w:spacing w:after="0" w:line="240" w:lineRule="auto"/>
        <w:ind w:right="851"/>
        <w:jc w:val="both"/>
        <w:rPr>
          <w:color w:val="FFFFFF" w:themeColor="background1"/>
          <w:u w:val="single"/>
        </w:rPr>
      </w:pPr>
      <w:r>
        <w:t xml:space="preserve">                                                       </w:t>
      </w:r>
      <w:r w:rsidR="004F3B60">
        <w:t xml:space="preserve">               </w:t>
      </w:r>
      <w:r w:rsidR="00B04DB1">
        <w:t xml:space="preserve">                                               </w:t>
      </w:r>
      <w:r w:rsidR="00B04DB1" w:rsidRPr="00A721D0">
        <w:t>ravnateljica</w:t>
      </w:r>
      <w:r w:rsidR="00EC2F15" w:rsidRPr="00A721D0">
        <w:t xml:space="preserve"> </w:t>
      </w:r>
      <w:r w:rsidR="00B04DB1" w:rsidRPr="00A721D0">
        <w:t>Sanja Barbarić</w:t>
      </w:r>
      <w:r w:rsidR="00794A2E" w:rsidRPr="00A721D0">
        <w:t xml:space="preserve">, </w:t>
      </w:r>
      <w:r w:rsidR="00794A2E" w:rsidRPr="003E1EF9">
        <w:rPr>
          <w:color w:val="FFFFFF" w:themeColor="background1"/>
          <w:u w:val="single"/>
        </w:rPr>
        <w:t xml:space="preserve">po </w:t>
      </w:r>
    </w:p>
    <w:p w14:paraId="1C534C47" w14:textId="139A168A" w:rsidR="00B04DB1" w:rsidRDefault="00794A2E" w:rsidP="003E11DB">
      <w:pPr>
        <w:tabs>
          <w:tab w:val="left" w:pos="9214"/>
          <w:tab w:val="left" w:pos="9498"/>
        </w:tabs>
        <w:spacing w:after="0" w:line="240" w:lineRule="auto"/>
        <w:ind w:right="851"/>
        <w:jc w:val="both"/>
      </w:pPr>
      <w:r w:rsidRPr="00763C78">
        <w:t xml:space="preserve">                                                                                                           </w:t>
      </w:r>
    </w:p>
    <w:p w14:paraId="42A1EEFF" w14:textId="77777777" w:rsidR="00B04DB1" w:rsidRDefault="00B04DB1" w:rsidP="00B04DB1"/>
    <w:p w14:paraId="595A971C" w14:textId="77777777" w:rsidR="00B04DB1" w:rsidRDefault="00B04DB1" w:rsidP="004417BE">
      <w:pPr>
        <w:spacing w:after="0" w:line="240" w:lineRule="auto"/>
        <w:jc w:val="both"/>
        <w:rPr>
          <w:b/>
        </w:rPr>
      </w:pPr>
    </w:p>
    <w:p w14:paraId="0363EB49" w14:textId="77777777" w:rsidR="00C3506D" w:rsidRDefault="00C3506D" w:rsidP="00FC02DC">
      <w:pPr>
        <w:pStyle w:val="ListParagraph"/>
        <w:spacing w:after="0"/>
        <w:ind w:left="709"/>
        <w:jc w:val="both"/>
      </w:pPr>
    </w:p>
    <w:p w14:paraId="2B460864" w14:textId="77777777" w:rsidR="006849D3" w:rsidRDefault="006849D3" w:rsidP="004417BE">
      <w:pPr>
        <w:spacing w:after="0"/>
        <w:jc w:val="both"/>
      </w:pPr>
    </w:p>
    <w:sectPr w:rsidR="006849D3" w:rsidSect="00067F6C">
      <w:pgSz w:w="11906" w:h="16838"/>
      <w:pgMar w:top="1418" w:right="992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85B4D"/>
    <w:multiLevelType w:val="hybridMultilevel"/>
    <w:tmpl w:val="AD4E1AB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30605"/>
    <w:multiLevelType w:val="hybridMultilevel"/>
    <w:tmpl w:val="24E2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02A9"/>
    <w:multiLevelType w:val="hybridMultilevel"/>
    <w:tmpl w:val="AD4E1AB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7ED2"/>
    <w:multiLevelType w:val="hybridMultilevel"/>
    <w:tmpl w:val="24E25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778AE"/>
    <w:multiLevelType w:val="hybridMultilevel"/>
    <w:tmpl w:val="24E2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200050">
    <w:abstractNumId w:val="2"/>
  </w:num>
  <w:num w:numId="2" w16cid:durableId="458227880">
    <w:abstractNumId w:val="1"/>
  </w:num>
  <w:num w:numId="3" w16cid:durableId="1086800725">
    <w:abstractNumId w:val="4"/>
  </w:num>
  <w:num w:numId="4" w16cid:durableId="1515529895">
    <w:abstractNumId w:val="0"/>
  </w:num>
  <w:num w:numId="5" w16cid:durableId="250745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BE"/>
    <w:rsid w:val="0000752E"/>
    <w:rsid w:val="0001477D"/>
    <w:rsid w:val="00020161"/>
    <w:rsid w:val="00020BF0"/>
    <w:rsid w:val="0004041E"/>
    <w:rsid w:val="00044087"/>
    <w:rsid w:val="00067F6C"/>
    <w:rsid w:val="0007221D"/>
    <w:rsid w:val="000838C9"/>
    <w:rsid w:val="00091672"/>
    <w:rsid w:val="000B6075"/>
    <w:rsid w:val="000E0BCA"/>
    <w:rsid w:val="000E6D8D"/>
    <w:rsid w:val="000F5332"/>
    <w:rsid w:val="00105989"/>
    <w:rsid w:val="00106C09"/>
    <w:rsid w:val="00113D45"/>
    <w:rsid w:val="00114557"/>
    <w:rsid w:val="001206C2"/>
    <w:rsid w:val="0017371F"/>
    <w:rsid w:val="0017411C"/>
    <w:rsid w:val="00192916"/>
    <w:rsid w:val="001932CE"/>
    <w:rsid w:val="001A3E90"/>
    <w:rsid w:val="001B415E"/>
    <w:rsid w:val="001C7006"/>
    <w:rsid w:val="001F66BB"/>
    <w:rsid w:val="0020304F"/>
    <w:rsid w:val="00230743"/>
    <w:rsid w:val="00233E53"/>
    <w:rsid w:val="002845FF"/>
    <w:rsid w:val="00291613"/>
    <w:rsid w:val="002A0897"/>
    <w:rsid w:val="002A7D69"/>
    <w:rsid w:val="002B347B"/>
    <w:rsid w:val="002B5D17"/>
    <w:rsid w:val="002C54D8"/>
    <w:rsid w:val="002E7005"/>
    <w:rsid w:val="00326E9C"/>
    <w:rsid w:val="00331F9C"/>
    <w:rsid w:val="003478C1"/>
    <w:rsid w:val="003675A4"/>
    <w:rsid w:val="003701DC"/>
    <w:rsid w:val="00381DA6"/>
    <w:rsid w:val="003966F1"/>
    <w:rsid w:val="003A5684"/>
    <w:rsid w:val="003D6844"/>
    <w:rsid w:val="003E11DB"/>
    <w:rsid w:val="003E1EF9"/>
    <w:rsid w:val="003F1EC7"/>
    <w:rsid w:val="004105B2"/>
    <w:rsid w:val="00411811"/>
    <w:rsid w:val="00426C6E"/>
    <w:rsid w:val="004306CA"/>
    <w:rsid w:val="00441779"/>
    <w:rsid w:val="004417BE"/>
    <w:rsid w:val="00446384"/>
    <w:rsid w:val="00474E48"/>
    <w:rsid w:val="0048473F"/>
    <w:rsid w:val="00490AA0"/>
    <w:rsid w:val="004A150C"/>
    <w:rsid w:val="004A28EE"/>
    <w:rsid w:val="004F3B60"/>
    <w:rsid w:val="005079D3"/>
    <w:rsid w:val="005166A3"/>
    <w:rsid w:val="00560885"/>
    <w:rsid w:val="005641A8"/>
    <w:rsid w:val="0056579C"/>
    <w:rsid w:val="00576FFD"/>
    <w:rsid w:val="00597BF3"/>
    <w:rsid w:val="005E6ABE"/>
    <w:rsid w:val="006125D0"/>
    <w:rsid w:val="00641508"/>
    <w:rsid w:val="00657C8F"/>
    <w:rsid w:val="0067151B"/>
    <w:rsid w:val="0068194C"/>
    <w:rsid w:val="006849D3"/>
    <w:rsid w:val="006A0BEA"/>
    <w:rsid w:val="006B113C"/>
    <w:rsid w:val="006B78D1"/>
    <w:rsid w:val="006D4A0F"/>
    <w:rsid w:val="006E420C"/>
    <w:rsid w:val="00710DBB"/>
    <w:rsid w:val="0072636F"/>
    <w:rsid w:val="00731DF0"/>
    <w:rsid w:val="00732CA8"/>
    <w:rsid w:val="00750BEE"/>
    <w:rsid w:val="00763C78"/>
    <w:rsid w:val="007932BA"/>
    <w:rsid w:val="007943AE"/>
    <w:rsid w:val="00794A2E"/>
    <w:rsid w:val="007A5B0C"/>
    <w:rsid w:val="007F0B04"/>
    <w:rsid w:val="007F48D3"/>
    <w:rsid w:val="00851A6D"/>
    <w:rsid w:val="008575F2"/>
    <w:rsid w:val="0087718B"/>
    <w:rsid w:val="00887BD0"/>
    <w:rsid w:val="00897CDC"/>
    <w:rsid w:val="008A1931"/>
    <w:rsid w:val="008C304F"/>
    <w:rsid w:val="00917676"/>
    <w:rsid w:val="009264BC"/>
    <w:rsid w:val="00972F23"/>
    <w:rsid w:val="00982603"/>
    <w:rsid w:val="00983597"/>
    <w:rsid w:val="0099766E"/>
    <w:rsid w:val="009A392A"/>
    <w:rsid w:val="009C659D"/>
    <w:rsid w:val="009E6FD2"/>
    <w:rsid w:val="00A05F95"/>
    <w:rsid w:val="00A07157"/>
    <w:rsid w:val="00A155BC"/>
    <w:rsid w:val="00A31096"/>
    <w:rsid w:val="00A54269"/>
    <w:rsid w:val="00A56170"/>
    <w:rsid w:val="00A721D0"/>
    <w:rsid w:val="00A83D33"/>
    <w:rsid w:val="00A9320C"/>
    <w:rsid w:val="00A97B38"/>
    <w:rsid w:val="00AA14EA"/>
    <w:rsid w:val="00AA684B"/>
    <w:rsid w:val="00AA7B4D"/>
    <w:rsid w:val="00AC0B59"/>
    <w:rsid w:val="00AD5A2F"/>
    <w:rsid w:val="00AF2A4D"/>
    <w:rsid w:val="00B03C07"/>
    <w:rsid w:val="00B04DB1"/>
    <w:rsid w:val="00B1172C"/>
    <w:rsid w:val="00B41FF6"/>
    <w:rsid w:val="00B517C8"/>
    <w:rsid w:val="00B56F03"/>
    <w:rsid w:val="00B777AD"/>
    <w:rsid w:val="00B813DD"/>
    <w:rsid w:val="00B83473"/>
    <w:rsid w:val="00B84495"/>
    <w:rsid w:val="00B956F8"/>
    <w:rsid w:val="00BA2151"/>
    <w:rsid w:val="00BC20BC"/>
    <w:rsid w:val="00BC4525"/>
    <w:rsid w:val="00BE5208"/>
    <w:rsid w:val="00BF4B48"/>
    <w:rsid w:val="00C011DD"/>
    <w:rsid w:val="00C316B9"/>
    <w:rsid w:val="00C34BCF"/>
    <w:rsid w:val="00C3506D"/>
    <w:rsid w:val="00C42326"/>
    <w:rsid w:val="00C87649"/>
    <w:rsid w:val="00C95F44"/>
    <w:rsid w:val="00C97E4F"/>
    <w:rsid w:val="00CB49BC"/>
    <w:rsid w:val="00CC5E4A"/>
    <w:rsid w:val="00CD1ADF"/>
    <w:rsid w:val="00CD3B6B"/>
    <w:rsid w:val="00CF0209"/>
    <w:rsid w:val="00D04B3C"/>
    <w:rsid w:val="00D367C2"/>
    <w:rsid w:val="00D63A81"/>
    <w:rsid w:val="00D644EE"/>
    <w:rsid w:val="00D6643D"/>
    <w:rsid w:val="00D8226C"/>
    <w:rsid w:val="00DC4691"/>
    <w:rsid w:val="00DD2952"/>
    <w:rsid w:val="00DF371F"/>
    <w:rsid w:val="00E0753F"/>
    <w:rsid w:val="00E10B78"/>
    <w:rsid w:val="00E63F03"/>
    <w:rsid w:val="00E66A1A"/>
    <w:rsid w:val="00E73068"/>
    <w:rsid w:val="00E85F2C"/>
    <w:rsid w:val="00E91548"/>
    <w:rsid w:val="00EA0A0A"/>
    <w:rsid w:val="00EA1AD9"/>
    <w:rsid w:val="00EA7A17"/>
    <w:rsid w:val="00EB50AA"/>
    <w:rsid w:val="00EC2F15"/>
    <w:rsid w:val="00ED3A6C"/>
    <w:rsid w:val="00ED70E8"/>
    <w:rsid w:val="00F13B9B"/>
    <w:rsid w:val="00F45E4A"/>
    <w:rsid w:val="00F63C2F"/>
    <w:rsid w:val="00F6696F"/>
    <w:rsid w:val="00FB10D3"/>
    <w:rsid w:val="00FB6603"/>
    <w:rsid w:val="00FC02DC"/>
    <w:rsid w:val="00FC68E0"/>
    <w:rsid w:val="00FD0571"/>
    <w:rsid w:val="00FF1771"/>
    <w:rsid w:val="00FF3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F238"/>
  <w15:docId w15:val="{66233ACC-795C-4A71-A7AB-1474DCF8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7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075"/>
    <w:rPr>
      <w:color w:val="0000FF"/>
      <w:u w:val="single"/>
    </w:rPr>
  </w:style>
  <w:style w:type="table" w:styleId="TableGrid">
    <w:name w:val="Table Grid"/>
    <w:basedOn w:val="TableNormal"/>
    <w:uiPriority w:val="39"/>
    <w:rsid w:val="007F48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4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14AD9-7FD5-4EAD-BE79-1DAB8A3A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vrtic</dc:creator>
  <cp:lastModifiedBy>Anka Remenar</cp:lastModifiedBy>
  <cp:revision>28</cp:revision>
  <cp:lastPrinted>2025-01-31T08:01:00Z</cp:lastPrinted>
  <dcterms:created xsi:type="dcterms:W3CDTF">2025-01-30T17:07:00Z</dcterms:created>
  <dcterms:modified xsi:type="dcterms:W3CDTF">2025-01-31T08:08:00Z</dcterms:modified>
</cp:coreProperties>
</file>